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022" w:rsidRDefault="003A7022" w:rsidP="003A702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</w:p>
    <w:p w:rsidR="003A7022" w:rsidRPr="00B53327" w:rsidRDefault="003A7022" w:rsidP="003A7022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>Příloha č. 7 k vyhlášce č. 503/2006 Sb.</w:t>
      </w:r>
    </w:p>
    <w:p w:rsidR="003A7022" w:rsidRPr="00B53327" w:rsidRDefault="003A7022" w:rsidP="003A7022">
      <w:pPr>
        <w:keepNext/>
        <w:tabs>
          <w:tab w:val="left" w:pos="4395"/>
        </w:tabs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color w:val="000000" w:themeColor="text1"/>
          <w:kern w:val="28"/>
          <w:sz w:val="24"/>
          <w:szCs w:val="24"/>
        </w:rPr>
      </w:pPr>
      <w:r w:rsidRPr="00B53327">
        <w:rPr>
          <w:rFonts w:ascii="Times New Roman" w:eastAsia="Times New Roman" w:hAnsi="Times New Roman"/>
          <w:b/>
          <w:color w:val="000000" w:themeColor="text1"/>
          <w:kern w:val="28"/>
          <w:sz w:val="24"/>
          <w:szCs w:val="24"/>
        </w:rPr>
        <w:tab/>
        <w:t xml:space="preserve">Adresa příslušného úřadu </w:t>
      </w:r>
    </w:p>
    <w:p w:rsidR="003A7022" w:rsidRPr="00B53327" w:rsidRDefault="00CB5587" w:rsidP="003A7022">
      <w:pPr>
        <w:tabs>
          <w:tab w:val="left" w:pos="4395"/>
          <w:tab w:val="left" w:pos="5670"/>
        </w:tabs>
        <w:spacing w:before="240"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Úřad:</w:t>
      </w:r>
      <w:r w:rsidR="003A7022"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</w:t>
      </w:r>
      <w:proofErr w:type="gramEnd"/>
    </w:p>
    <w:p w:rsidR="003A7022" w:rsidRPr="00B53327" w:rsidRDefault="00CB5587" w:rsidP="003A7022">
      <w:pPr>
        <w:tabs>
          <w:tab w:val="left" w:pos="4395"/>
          <w:tab w:val="left" w:pos="5670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Ulice:</w:t>
      </w:r>
      <w:r w:rsidR="003A7022"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</w:t>
      </w:r>
      <w:proofErr w:type="gramEnd"/>
    </w:p>
    <w:p w:rsidR="003A7022" w:rsidRPr="00B53327" w:rsidRDefault="00CB5587" w:rsidP="003A7022">
      <w:pPr>
        <w:tabs>
          <w:tab w:val="left" w:pos="4395"/>
          <w:tab w:val="left" w:pos="5670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PSČ,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obec:</w:t>
      </w:r>
      <w:r w:rsidR="003A7022"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proofErr w:type="gramEnd"/>
    </w:p>
    <w:p w:rsidR="003A7022" w:rsidRPr="00B53327" w:rsidRDefault="003A7022" w:rsidP="003A7022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keepNext/>
        <w:tabs>
          <w:tab w:val="left" w:pos="851"/>
        </w:tabs>
        <w:spacing w:before="240" w:after="60" w:line="240" w:lineRule="auto"/>
        <w:jc w:val="both"/>
        <w:outlineLvl w:val="1"/>
        <w:rPr>
          <w:rFonts w:ascii="Times New Roman tučné" w:eastAsia="Times New Roman" w:hAnsi="Times New Roman tučné"/>
          <w:b/>
          <w:bCs/>
          <w:iCs/>
          <w:caps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>Věc:</w:t>
      </w:r>
      <w:r w:rsidRPr="00B53327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ab/>
      </w:r>
      <w:r w:rsidRPr="00B53327">
        <w:rPr>
          <w:rFonts w:ascii="Times New Roman tučné" w:eastAsia="Times New Roman" w:hAnsi="Times New Roman tučné"/>
          <w:b/>
          <w:bCs/>
          <w:iCs/>
          <w:caps/>
          <w:color w:val="000000" w:themeColor="text1"/>
          <w:sz w:val="28"/>
          <w:szCs w:val="28"/>
        </w:rPr>
        <w:t>oznámení záměru</w:t>
      </w: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0"/>
        </w:rPr>
      </w:pPr>
    </w:p>
    <w:p w:rsidR="003A7022" w:rsidRPr="00B53327" w:rsidRDefault="003A7022" w:rsidP="003A7022">
      <w:pPr>
        <w:keepNext/>
        <w:keepLines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podle ustanovení § 96 zákona č. 183/2006 Sb., o územním plánování a stavebním řádu (stavební zákon)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,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a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§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15 vyhlášky č. 503/2006 Sb., o podrobnější úpravě územního rozhodování, územního opatření a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stavebního řádu.</w:t>
      </w:r>
    </w:p>
    <w:p w:rsidR="003A7022" w:rsidRPr="00B53327" w:rsidRDefault="003A7022" w:rsidP="003A7022">
      <w:pPr>
        <w:spacing w:before="840"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ČÁST A</w:t>
      </w:r>
    </w:p>
    <w:p w:rsidR="003A7022" w:rsidRPr="00F04A23" w:rsidRDefault="003A7022" w:rsidP="003A7022">
      <w:pPr>
        <w:pStyle w:val="Odstavecseseznamem"/>
        <w:numPr>
          <w:ilvl w:val="0"/>
          <w:numId w:val="17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Identifikační údaje záměru</w:t>
      </w: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0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>(druh a účel záměru, v případě souboru staveb označení jednotlivých staveb souboru, místo záměru – obec, ulice, číslo popisné / evidenční)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F04A23" w:rsidRDefault="003A7022" w:rsidP="003A7022">
      <w:pPr>
        <w:pStyle w:val="Odstavecseseznamem"/>
        <w:numPr>
          <w:ilvl w:val="0"/>
          <w:numId w:val="17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Pozemky, na kterých se záměr umisťuje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3"/>
        <w:gridCol w:w="1114"/>
        <w:gridCol w:w="3827"/>
        <w:gridCol w:w="1154"/>
      </w:tblGrid>
      <w:tr w:rsidR="003A7022" w:rsidRPr="00B53327" w:rsidTr="0072095A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022" w:rsidRPr="00B53327" w:rsidRDefault="003A7022" w:rsidP="0072095A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katastrální území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022" w:rsidRPr="00B53327" w:rsidRDefault="003A7022" w:rsidP="0072095A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parcelní č.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022" w:rsidRPr="00B53327" w:rsidRDefault="003A7022" w:rsidP="0072095A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druh pozemku podle katastru nemovitostí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022" w:rsidRPr="00B53327" w:rsidRDefault="003A7022" w:rsidP="0072095A">
            <w:pPr>
              <w:tabs>
                <w:tab w:val="left" w:pos="426"/>
              </w:tabs>
              <w:spacing w:after="6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</w:rPr>
              <w:t>výměra</w:t>
            </w:r>
          </w:p>
        </w:tc>
      </w:tr>
      <w:tr w:rsidR="003A7022" w:rsidRPr="00B53327" w:rsidTr="0072095A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A7022" w:rsidRPr="00B53327" w:rsidTr="0072095A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A7022" w:rsidRPr="00B53327" w:rsidTr="0072095A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A7022" w:rsidRPr="00B53327" w:rsidTr="0072095A">
        <w:trPr>
          <w:cantSplit/>
          <w:trHeight w:val="400"/>
          <w:jc w:val="center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7022" w:rsidRPr="00B53327" w:rsidRDefault="003A7022" w:rsidP="0072095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A7022" w:rsidRPr="00B53327" w:rsidRDefault="003A7022" w:rsidP="003A702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Umisťuje-li se záměr na více pozemcích / stavbách, žadatel připojuje údaje obsažené v tomto bodě v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 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samostatné příloze:  </w:t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ano       </w:t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ne</w:t>
      </w:r>
    </w:p>
    <w:p w:rsidR="003A7022" w:rsidRDefault="003A7022" w:rsidP="003A7022">
      <w:pPr>
        <w:tabs>
          <w:tab w:val="left" w:pos="-284"/>
        </w:tabs>
        <w:spacing w:before="240" w:after="0" w:line="240" w:lineRule="auto"/>
        <w:ind w:left="426" w:hanging="42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CB5587" w:rsidRPr="00B53327" w:rsidRDefault="00CB5587" w:rsidP="003A7022">
      <w:pPr>
        <w:tabs>
          <w:tab w:val="left" w:pos="-284"/>
        </w:tabs>
        <w:spacing w:before="240" w:after="0" w:line="240" w:lineRule="auto"/>
        <w:ind w:left="426" w:hanging="42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3A7022" w:rsidRPr="00F04A23" w:rsidRDefault="003A7022" w:rsidP="003A7022">
      <w:pPr>
        <w:pStyle w:val="Odstavecseseznamem"/>
        <w:numPr>
          <w:ilvl w:val="0"/>
          <w:numId w:val="17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lastRenderedPageBreak/>
        <w:t xml:space="preserve"> </w:t>
      </w: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Identifikační údaje oznamovatele</w:t>
      </w:r>
    </w:p>
    <w:p w:rsidR="003A7022" w:rsidRPr="00B53327" w:rsidRDefault="003A7022" w:rsidP="003A7022">
      <w:pPr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>(fyzická osoba uvede jméno, příjmení, datum narození, místo trvalého pobytu popřípadě adresu pro doručování, není-li shodná s místem trvalého pobytu; pokud záměr souvisí s její podnikatelskou činností, uvede fyzická osoba jméno, příjmení, datum narození, IČ, bylo-li přiděleno, místo trvalého pobytu popřípadě adresu pro doručování, není-li shodná s místem trvalého pobytu; právnická osoba uvede název nebo obchodní firmu, IČ, bylo-li přiděleno, adresu sídla popřípadě též adresu pro doručování, není-li shodná s adresou sídla, osobu oprávněnou jednat jménem právnické osoby)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Telefon / mobilní 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telefon:.............................................................................................................</w:t>
      </w:r>
      <w:proofErr w:type="gramEnd"/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Fax / e-mail:</w:t>
      </w:r>
      <w:r w:rsidR="00CB5587"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………………………………………………………………………………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</w: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t>..</w:t>
      </w:r>
      <w:proofErr w:type="gramEnd"/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Datová 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schránka:................................................................................................................</w: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</w:t>
      </w:r>
      <w:proofErr w:type="gramEnd"/>
    </w:p>
    <w:p w:rsidR="003A7022" w:rsidRPr="00B53327" w:rsidRDefault="003A7022" w:rsidP="003A702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Oznamuje-li záměr více oznamovatelů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, připojují se údaje obsažené v tomto bodě v samostatné příloze:</w:t>
      </w:r>
    </w:p>
    <w:p w:rsidR="003A7022" w:rsidRPr="00B53327" w:rsidRDefault="003A7022" w:rsidP="003A702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ano             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ne</w:t>
      </w:r>
    </w:p>
    <w:p w:rsidR="003A7022" w:rsidRPr="00B53327" w:rsidRDefault="003A7022" w:rsidP="003A702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F04A23" w:rsidRDefault="003A7022" w:rsidP="003A7022">
      <w:pPr>
        <w:pStyle w:val="Odstavecseseznamem"/>
        <w:numPr>
          <w:ilvl w:val="0"/>
          <w:numId w:val="17"/>
        </w:numPr>
        <w:tabs>
          <w:tab w:val="num" w:pos="426"/>
        </w:tabs>
        <w:spacing w:before="120" w:after="12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0"/>
        </w:rPr>
      </w:pPr>
      <w:r w:rsidRPr="00F04A23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 xml:space="preserve">Oznamovatel jedná </w:t>
      </w:r>
    </w:p>
    <w:p w:rsidR="003A7022" w:rsidRPr="00B53327" w:rsidRDefault="003A7022" w:rsidP="003A7022">
      <w:pPr>
        <w:tabs>
          <w:tab w:val="left" w:pos="426"/>
          <w:tab w:val="left" w:pos="4536"/>
          <w:tab w:val="left" w:pos="470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samostatně     </w:t>
      </w:r>
    </w:p>
    <w:p w:rsidR="003A7022" w:rsidRPr="00B53327" w:rsidRDefault="003A7022" w:rsidP="003A7022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je zastoupen; v případě zastoupení na základě plné moci je plná moc připojena v samostatné příloze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(u fyzické osoby se uvede jméno, příjmení, datum narození, místo trvalého pobytu popřípadě adresa pro doručování, není-li shodná s místem trvalého pobytu; právnická osoba uvede název nebo obchodní firmu, IČ, bylo-li přiděleno, adresu sídla popřípadě adresu pro doručování, není-li shodná s adresou sídla, osobu oprávněnou jednat jménem právnické osoby)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: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Telefon / mobilní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telefon: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</w: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t>......</w:t>
      </w:r>
      <w:proofErr w:type="gramEnd"/>
    </w:p>
    <w:p w:rsidR="003A7022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Fax / e-mail / datová 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schránka:.................................................................................................</w: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t>.....</w:t>
      </w:r>
      <w:proofErr w:type="gramEnd"/>
    </w:p>
    <w:p w:rsidR="003A7022" w:rsidRPr="00B53327" w:rsidRDefault="003A7022" w:rsidP="003A7022">
      <w:pPr>
        <w:tabs>
          <w:tab w:val="left" w:pos="4111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F04A23" w:rsidRDefault="003A7022" w:rsidP="003A7022">
      <w:pPr>
        <w:pStyle w:val="Odstavecseseznamem"/>
        <w:numPr>
          <w:ilvl w:val="0"/>
          <w:numId w:val="17"/>
        </w:numPr>
        <w:tabs>
          <w:tab w:val="left" w:pos="-284"/>
        </w:tabs>
        <w:spacing w:before="24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F04A2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Popis záměru</w:t>
      </w:r>
    </w:p>
    <w:p w:rsidR="003A7022" w:rsidRPr="00B53327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A7022" w:rsidRPr="00B53327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Pr="00B53327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3A7022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.............</w:t>
      </w:r>
    </w:p>
    <w:p w:rsidR="003A7022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F04A23" w:rsidRDefault="003A7022" w:rsidP="003A7022">
      <w:pPr>
        <w:pStyle w:val="Odstavecseseznamem"/>
        <w:numPr>
          <w:ilvl w:val="0"/>
          <w:numId w:val="17"/>
        </w:numPr>
        <w:tabs>
          <w:tab w:val="left" w:pos="-284"/>
        </w:tabs>
        <w:spacing w:before="24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</w:t>
      </w:r>
      <w:r w:rsidRPr="00F04A2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U dočasného stavebního záměru </w:t>
      </w:r>
    </w:p>
    <w:p w:rsidR="003A7022" w:rsidRPr="001B1739" w:rsidRDefault="003A7022" w:rsidP="003A7022">
      <w:pPr>
        <w:tabs>
          <w:tab w:val="left" w:pos="-284"/>
        </w:tabs>
        <w:spacing w:before="240" w:after="0" w:line="240" w:lineRule="auto"/>
        <w:ind w:left="426" w:hanging="426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Doba trvání:……………………………………………………</w:t>
      </w:r>
      <w:proofErr w:type="gramStart"/>
      <w:r w:rsidRPr="001B173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…...…</w:t>
      </w:r>
      <w:proofErr w:type="gramEnd"/>
      <w:r w:rsidRPr="001B173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…………………………</w:t>
      </w:r>
    </w:p>
    <w:p w:rsidR="003A7022" w:rsidRDefault="003A7022" w:rsidP="003A7022">
      <w:pPr>
        <w:tabs>
          <w:tab w:val="left" w:pos="-284"/>
        </w:tabs>
        <w:spacing w:before="240" w:after="0" w:line="240" w:lineRule="auto"/>
        <w:ind w:left="426" w:hanging="426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3A7022" w:rsidRPr="00F04A23" w:rsidRDefault="003A7022" w:rsidP="003A7022">
      <w:pPr>
        <w:pStyle w:val="Odstavecseseznamem"/>
        <w:numPr>
          <w:ilvl w:val="0"/>
          <w:numId w:val="17"/>
        </w:numPr>
        <w:tabs>
          <w:tab w:val="left" w:pos="-284"/>
        </w:tabs>
        <w:spacing w:before="240"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F04A2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Posouzení vlivu záměru na životní prostředí podle zvláštního právního předpisu</w:t>
      </w:r>
    </w:p>
    <w:p w:rsidR="003A7022" w:rsidRPr="001B1739" w:rsidRDefault="003A7022" w:rsidP="003A7022">
      <w:pPr>
        <w:tabs>
          <w:tab w:val="left" w:pos="426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Záměr 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ze zákona 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  <w:u w:val="single"/>
        </w:rPr>
        <w:t>nevyžaduje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posouzení jeho vlivů na životní prostředí </w:t>
      </w:r>
    </w:p>
    <w:p w:rsidR="003A7022" w:rsidRPr="001B1739" w:rsidRDefault="003A7022" w:rsidP="003A7022">
      <w:pPr>
        <w:tabs>
          <w:tab w:val="left" w:pos="426"/>
          <w:tab w:val="left" w:pos="85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nevztahuje se na něj zákon č. 100/2001 Sb. ani § 45h a 45i zákona č. 114/1992 Sb.</w:t>
      </w:r>
    </w:p>
    <w:p w:rsidR="003A7022" w:rsidRPr="001B1739" w:rsidRDefault="003A7022" w:rsidP="003A702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Záměr 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  <w:u w:val="single"/>
        </w:rPr>
        <w:t>nevyžaduje</w:t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posouzení jeho vlivů na životní prostředí na základě správního aktu příslušného správního orgánu</w:t>
      </w:r>
    </w:p>
    <w:p w:rsidR="003A7022" w:rsidRPr="001B1739" w:rsidRDefault="003A7022" w:rsidP="003A702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stanovisko orgánu ochrany přírody podle § 45i odst. 1 zákona č. 114/1992 Sb., kterým tento orgán vyloučil významný vliv na předmět ochrany nebo celistvost evropsky významné lokality nebo ptačí oblasti, pokud je podle zákona č. 114/1992 Sb. vyžadováno</w:t>
      </w:r>
    </w:p>
    <w:p w:rsidR="003A7022" w:rsidRPr="001B1739" w:rsidRDefault="003A7022" w:rsidP="003A702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sdělení příslušného úřadu, že podlimitní záměr nepodléhá zjišťovacímu řízení, je-li podle zákona č. 100/2001 Sb. vyžadováno</w:t>
      </w:r>
    </w:p>
    <w:p w:rsidR="003A7022" w:rsidRPr="00B53327" w:rsidRDefault="003A7022" w:rsidP="003A702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instrText xml:space="preserve"> FORMCHECKBOX </w:instrText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</w:r>
      <w:r w:rsidR="00CB5587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separate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fldChar w:fldCharType="end"/>
      </w:r>
      <w:r w:rsidRPr="001B1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závěr zjišťovacího řízení, kterým se stanoví, že stavba / její změna nemůže mít významný vliv na životní prostředí, pokud je vyžadován podle zákona č. 100/2001 Sb.</w:t>
      </w:r>
    </w:p>
    <w:p w:rsidR="003A7022" w:rsidRPr="00B53327" w:rsidRDefault="003A7022" w:rsidP="003A702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26"/>
          <w:tab w:val="left" w:pos="851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26"/>
          <w:tab w:val="left" w:pos="709"/>
        </w:tabs>
        <w:spacing w:before="60" w:after="0" w:line="240" w:lineRule="auto"/>
        <w:ind w:left="851" w:hanging="851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26"/>
          <w:tab w:val="left" w:pos="851"/>
        </w:tabs>
        <w:spacing w:before="120"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V ………</w:t>
      </w:r>
      <w:proofErr w:type="gramStart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…...…</w:t>
      </w:r>
      <w:proofErr w:type="gramEnd"/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…………………dne……..…....…….</w:t>
      </w:r>
    </w:p>
    <w:p w:rsidR="003A7022" w:rsidRPr="00B53327" w:rsidRDefault="003A7022" w:rsidP="003A702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tabs>
          <w:tab w:val="left" w:pos="426"/>
          <w:tab w:val="left" w:pos="2127"/>
          <w:tab w:val="left" w:pos="3261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spacing w:after="0" w:line="240" w:lineRule="auto"/>
        <w:ind w:left="482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</w:t>
      </w: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……………………………………………</w:t>
      </w:r>
    </w:p>
    <w:p w:rsidR="003A7022" w:rsidRPr="00B53327" w:rsidRDefault="003A7022" w:rsidP="003A7022">
      <w:pPr>
        <w:spacing w:after="0" w:line="240" w:lineRule="auto"/>
        <w:ind w:left="6521" w:firstLine="55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color w:val="000000" w:themeColor="text1"/>
          <w:sz w:val="24"/>
          <w:szCs w:val="24"/>
        </w:rPr>
        <w:t>podpis</w:t>
      </w: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br w:type="page"/>
      </w:r>
      <w:r w:rsidRPr="00B5332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lastRenderedPageBreak/>
        <w:t>ČÁST B</w:t>
      </w: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B5332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Přílohy k žádosti:</w:t>
      </w:r>
    </w:p>
    <w:p w:rsidR="003A7022" w:rsidRPr="00B53327" w:rsidRDefault="003A7022" w:rsidP="003A702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9032"/>
      </w:tblGrid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tabs>
                <w:tab w:val="left" w:pos="-284"/>
                <w:tab w:val="num" w:pos="459"/>
              </w:tabs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</w:t>
            </w:r>
          </w:p>
          <w:p w:rsidR="003A7022" w:rsidRPr="00B53327" w:rsidRDefault="003A7022" w:rsidP="0072095A">
            <w:pPr>
              <w:tabs>
                <w:tab w:val="left" w:pos="-284"/>
              </w:tabs>
              <w:spacing w:before="120" w:after="0" w:line="240" w:lineRule="auto"/>
              <w:ind w:left="317"/>
              <w:contextualSpacing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Souhlas s navrhovaným stavebním záměrem musí být vyznačen na situačním výkresu dokumentace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>.</w:t>
            </w:r>
          </w:p>
          <w:p w:rsidR="003A7022" w:rsidRPr="00B53327" w:rsidRDefault="003A7022" w:rsidP="0072095A">
            <w:pPr>
              <w:tabs>
                <w:tab w:val="left" w:pos="-284"/>
              </w:tabs>
              <w:spacing w:before="120" w:after="0" w:line="240" w:lineRule="auto"/>
              <w:ind w:left="385" w:hanging="68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Souhlas se nedokládá, je-li pro získání potřebných práv k pozemku nebo stavbě pro požadovaný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stavební záměr nebo opatření stanoven účel vyvlastnění zákonem.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Plná moc v případě zastupování, není-li udělena plná moc pro více řízení, popřípadě plná moc do protokolu.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Seznam a adresy oprávněných osob z věcných práv k pozemkům nebo stavbám, na kterých se stavba / změna stavby umisťuje.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Souhlasy osob, jejichž vlastnické nebo jiné věcné právo k sousedním stavbám anebo sousedním pozemkům nebo stavbám na nich může být umístěním stavebního záměru přímo dotčeno; souhlas s navrhovaným záměrem musí být vyznačen na situačním výkresu.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Celková situace v měřítku katastrální mapy včetně parcelních čísel se zakreslením požadovaného záměru, s vyznačením vazeb a účinků na okolí.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Jednoduchý technický popis záměru s příslušnými výkresy podle jeho charakteru, zejména půdorysy rozhodujících podlaží a pohledů u budov; popis záměru musí vždy splňovat podmínky ze závazných stanovisek a vyjádření dotčených orgánů a stanovisek vlastníků veřejné dopravní a technické infrastruktury.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1B1739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Jde-li o záměr, který nevyžaduje posouzení jejích vlivů na životní prostředí na základě správního aktu příslušného orgánu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:rsidR="003A7022" w:rsidRPr="001B1739" w:rsidRDefault="003A7022" w:rsidP="0072095A">
            <w:pPr>
              <w:spacing w:before="120" w:after="0" w:line="240" w:lineRule="auto"/>
              <w:ind w:left="600" w:hanging="28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1B1739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Sb., nebo </w:t>
            </w:r>
          </w:p>
          <w:p w:rsidR="003A7022" w:rsidRPr="001B1739" w:rsidRDefault="003A7022" w:rsidP="0072095A">
            <w:pPr>
              <w:spacing w:before="120" w:after="0" w:line="240" w:lineRule="auto"/>
              <w:ind w:left="600" w:hanging="28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1B1739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sdělení příslušného úřadu, že stavba /její změna, která je podlimitním záměrem, nepodléhá zjišťovacímu řízení, je-li podle zákona č. 100/2001 Sb. vyžadováno, nebo</w:t>
            </w:r>
          </w:p>
          <w:p w:rsidR="003A7022" w:rsidRPr="001B1739" w:rsidRDefault="003A7022" w:rsidP="0072095A">
            <w:pPr>
              <w:spacing w:before="120" w:after="0" w:line="240" w:lineRule="auto"/>
              <w:ind w:left="600" w:hanging="28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1B1739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B17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závěr zjišťovacího řízení, že stavba /její změna nemůže mít významný vliv na životní prostředí, pokud je vyžadován podle zákona č. 100/2001 Sb.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3A7022" w:rsidRPr="001B1739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B17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Jde-li o stavbu, u které je vykonáván státní požární dozor o požární ochraně, požárně bezpečnostní řešení stavby.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9F24E6" w:rsidRDefault="003A7022" w:rsidP="003A7022">
            <w:pPr>
              <w:numPr>
                <w:ilvl w:val="0"/>
                <w:numId w:val="16"/>
              </w:numPr>
              <w:spacing w:before="120" w:after="0" w:line="240" w:lineRule="auto"/>
              <w:ind w:left="3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Závazná stanoviska dotčených orgánů, popřípadě jejich rozhodnutí opatřená doložkou právní moci, s uvedením příslušného orgánu, 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č.j.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 data vydání, a to na úseku</w:t>
            </w:r>
          </w:p>
          <w:p w:rsidR="003A7022" w:rsidRPr="009F24E6" w:rsidRDefault="003A7022" w:rsidP="0072095A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755" w:hanging="425"/>
              <w:rPr>
                <w:color w:val="000000" w:themeColor="text1"/>
              </w:rPr>
            </w:pPr>
            <w:r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color w:val="000000" w:themeColor="text1"/>
              </w:rPr>
              <w:instrText xml:space="preserve"> FORMCHECKBOX </w:instrText>
            </w:r>
            <w:r w:rsidR="00CB5587">
              <w:rPr>
                <w:color w:val="000000" w:themeColor="text1"/>
              </w:rPr>
            </w:r>
            <w:r w:rsidR="00CB5587"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end"/>
            </w:r>
            <w:r w:rsidRPr="00B5332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5332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53327">
              <w:rPr>
                <w:color w:val="000000" w:themeColor="text1"/>
                <w:sz w:val="20"/>
                <w:szCs w:val="20"/>
              </w:rPr>
              <w:tab/>
            </w:r>
            <w:r w:rsidRPr="009F24E6">
              <w:rPr>
                <w:color w:val="000000" w:themeColor="text1"/>
              </w:rPr>
              <w:t>posuzování souladu s</w:t>
            </w:r>
            <w:r>
              <w:rPr>
                <w:color w:val="000000" w:themeColor="text1"/>
              </w:rPr>
              <w:t> </w:t>
            </w:r>
            <w:r w:rsidRPr="009F24E6">
              <w:rPr>
                <w:color w:val="000000" w:themeColor="text1"/>
              </w:rPr>
              <w:t>ÚPD</w:t>
            </w:r>
            <w:r>
              <w:rPr>
                <w:color w:val="000000" w:themeColor="text1"/>
              </w:rPr>
              <w:t xml:space="preserve"> </w:t>
            </w:r>
            <w:r w:rsidRPr="009F24E6">
              <w:rPr>
                <w:color w:val="000000" w:themeColor="text1"/>
              </w:rPr>
              <w:t xml:space="preserve">(v případě, že je vydáváno závazné stanovisko podle § 96b stavebního zákona)……………………………………………….……… 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 xml:space="preserve">ochrany přírody a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krajiny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………………………………….………………………………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vod……………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………………………….…………………………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ovzduší…………………………………………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zemědělského půdního fondu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lesa……………………………………………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ložisek nerostných surovin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odpadového hospodářství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……..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ochrany veřejného zdraví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veterinární péče……………………………………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památkové péče………………………………………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dopravy………………………………………………………………………………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energetiky………………………………………………………………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CB5587" w:rsidRDefault="003A7022" w:rsidP="00CB5587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9272C1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ab/>
            </w:r>
            <w:r w:rsidRPr="009C319D">
              <w:rPr>
                <w:rFonts w:ascii="Times New Roman" w:hAnsi="Times New Roman"/>
                <w:color w:val="000000" w:themeColor="text1"/>
              </w:rPr>
              <w:t>mírové</w:t>
            </w:r>
            <w:r w:rsidRPr="009272C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využívání jader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né energie </w:t>
            </w:r>
          </w:p>
          <w:p w:rsidR="003A7022" w:rsidRPr="009F24E6" w:rsidRDefault="00CB5587" w:rsidP="00CB5587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 ionizujícího zařízení…………………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</w:t>
            </w:r>
            <w:r w:rsidR="003A702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="003A7022"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elektronických komunikací……………………………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……..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obrany státu…………………………………………………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ab/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bezpečnosti státu……………………………………………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</w:r>
            <w:r w:rsidRPr="009C319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ochrany obyvatelstva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požární ochrany……………………………………………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bezpečnosti práce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</w:t>
            </w:r>
          </w:p>
          <w:p w:rsidR="003A7022" w:rsidRPr="009F24E6" w:rsidRDefault="003A7022" w:rsidP="0072095A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9F24E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další…………………………………………</w:t>
            </w:r>
            <w:proofErr w:type="gramStart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</w:t>
            </w:r>
            <w:proofErr w:type="gramEnd"/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</w:t>
            </w:r>
          </w:p>
          <w:p w:rsidR="003A7022" w:rsidRPr="001B1739" w:rsidRDefault="003A7022" w:rsidP="00CB5587">
            <w:pPr>
              <w:shd w:val="clear" w:color="auto" w:fill="FFFFFF"/>
              <w:tabs>
                <w:tab w:val="left" w:pos="742"/>
                <w:tab w:val="left" w:pos="2868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F24E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Stanoviska vlastníků veřejné dopravní a technické infrastruktury k možnosti a způsobu napojení záměru nebo k podmínkám dotčených ochranných a bezpečnostních pásem, vyznačená na situačním výkresu, a to na úseku</w:t>
            </w:r>
          </w:p>
          <w:p w:rsidR="003A7022" w:rsidRPr="00C3670A" w:rsidRDefault="003A7022" w:rsidP="0072095A">
            <w:pPr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 xml:space="preserve">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ab/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elektřiny……………………………………………………………………………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51363D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plynu…….………………………………………………………………………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</w:t>
            </w:r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vody…………………………………………………………………………………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kanalizace…………………………………………………………………………</w:t>
            </w:r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ab/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rozvodu tepla………………………………………………………………………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elektronických komunikací…………………………………………………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proofErr w:type="gramStart"/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…..</w:t>
            </w:r>
            <w:proofErr w:type="gramEnd"/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  <w:t>dopravy………………………………………………………………………………</w:t>
            </w:r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fldChar w:fldCharType="end"/>
            </w:r>
            <w:r w:rsidRPr="00C3670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ab/>
            </w:r>
            <w:proofErr w:type="gramStart"/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další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..</w:t>
            </w: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</w:t>
            </w:r>
            <w:proofErr w:type="gramEnd"/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</w:t>
            </w:r>
          </w:p>
          <w:p w:rsidR="003A7022" w:rsidRPr="00C3670A" w:rsidRDefault="003A7022" w:rsidP="0072095A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</w:t>
            </w:r>
          </w:p>
          <w:p w:rsidR="003A7022" w:rsidRPr="00B53327" w:rsidRDefault="003A7022" w:rsidP="00CB5587">
            <w:pPr>
              <w:shd w:val="clear" w:color="auto" w:fill="FFFFFF"/>
              <w:tabs>
                <w:tab w:val="left" w:pos="742"/>
                <w:tab w:val="left" w:pos="2160"/>
              </w:tabs>
              <w:spacing w:before="100" w:after="0" w:line="240" w:lineRule="auto"/>
              <w:ind w:left="340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67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………………………………………………………………………</w:t>
            </w:r>
            <w:bookmarkStart w:id="0" w:name="_GoBack"/>
            <w:bookmarkEnd w:id="0"/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 výrobků, které plní funkci stavby, doklad podle zvláštního právního předpisu prokazujícího shodu jeho vlastností s požadavky na stavby podle § 156 stavebního zákona nebo technickou dokumentaci výrobce nebo dovozce, popřípadě další doklad, z něhož je možné ověřit dodržení požadavků na stavby.</w:t>
            </w:r>
          </w:p>
        </w:tc>
      </w:tr>
      <w:tr w:rsidR="003A7022" w:rsidRPr="00B53327" w:rsidTr="0072095A"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72095A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7022" w:rsidRPr="00B53327" w:rsidRDefault="003A7022" w:rsidP="003A7022">
            <w:pPr>
              <w:numPr>
                <w:ilvl w:val="0"/>
                <w:numId w:val="16"/>
              </w:numPr>
              <w:spacing w:before="6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Další přílohy podle části A</w:t>
            </w:r>
          </w:p>
          <w:p w:rsidR="003A7022" w:rsidRPr="00B53327" w:rsidRDefault="003A7022" w:rsidP="0072095A">
            <w:pPr>
              <w:tabs>
                <w:tab w:val="left" w:pos="951"/>
              </w:tabs>
              <w:spacing w:before="60" w:after="0" w:line="240" w:lineRule="auto"/>
              <w:ind w:left="3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fldChar w:fldCharType="end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 xml:space="preserve"> 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ab/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k bodu II. žádosti</w:t>
            </w:r>
          </w:p>
          <w:p w:rsidR="003A7022" w:rsidRPr="00B53327" w:rsidRDefault="003A7022" w:rsidP="0072095A">
            <w:pPr>
              <w:tabs>
                <w:tab w:val="left" w:pos="951"/>
              </w:tabs>
              <w:spacing w:before="60" w:after="0" w:line="240" w:lineRule="auto"/>
              <w:ind w:left="34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</w:pP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FORMCHECKBOX </w:instrText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r>
            <w:r w:rsidR="00CB558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 xml:space="preserve">  </w:t>
            </w:r>
            <w:r w:rsidRPr="00B5332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0"/>
              </w:rPr>
              <w:tab/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 xml:space="preserve">k bodu III.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ž</w:t>
            </w:r>
            <w:r w:rsidRPr="00B53327">
              <w:rPr>
                <w:rFonts w:ascii="Times New Roman" w:eastAsia="Times New Roman" w:hAnsi="Times New Roman"/>
                <w:color w:val="000000" w:themeColor="text1"/>
                <w:sz w:val="24"/>
                <w:szCs w:val="20"/>
              </w:rPr>
              <w:t>ádosti</w:t>
            </w:r>
          </w:p>
        </w:tc>
      </w:tr>
    </w:tbl>
    <w:p w:rsidR="00AE2A31" w:rsidRPr="003A7022" w:rsidRDefault="00AE2A31" w:rsidP="003A7022"/>
    <w:sectPr w:rsidR="00AE2A31" w:rsidRPr="003A7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 tučné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41DCD"/>
    <w:multiLevelType w:val="hybridMultilevel"/>
    <w:tmpl w:val="707E04C4"/>
    <w:lvl w:ilvl="0" w:tplc="55FC2004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155E7AED"/>
    <w:multiLevelType w:val="hybridMultilevel"/>
    <w:tmpl w:val="687E1BB0"/>
    <w:lvl w:ilvl="0" w:tplc="1960CDBE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83462"/>
    <w:multiLevelType w:val="hybridMultilevel"/>
    <w:tmpl w:val="9C828F8E"/>
    <w:lvl w:ilvl="0" w:tplc="B914D822">
      <w:start w:val="10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35978"/>
    <w:multiLevelType w:val="hybridMultilevel"/>
    <w:tmpl w:val="CB4A8432"/>
    <w:lvl w:ilvl="0" w:tplc="9CB2E5A6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1D585DA5"/>
    <w:multiLevelType w:val="hybridMultilevel"/>
    <w:tmpl w:val="A99EB55C"/>
    <w:lvl w:ilvl="0" w:tplc="9C6EA2CE">
      <w:start w:val="1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345B3"/>
    <w:multiLevelType w:val="hybridMultilevel"/>
    <w:tmpl w:val="4B28C78A"/>
    <w:lvl w:ilvl="0" w:tplc="A7362B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07C"/>
    <w:multiLevelType w:val="hybridMultilevel"/>
    <w:tmpl w:val="52B68316"/>
    <w:lvl w:ilvl="0" w:tplc="4B6CD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960CDBE">
      <w:start w:val="1"/>
      <w:numFmt w:val="upperRoman"/>
      <w:lvlText w:val="%2."/>
      <w:lvlJc w:val="left"/>
      <w:pPr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07DEB"/>
    <w:multiLevelType w:val="hybridMultilevel"/>
    <w:tmpl w:val="2F46E6DE"/>
    <w:lvl w:ilvl="0" w:tplc="800E27E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2097D"/>
    <w:multiLevelType w:val="hybridMultilevel"/>
    <w:tmpl w:val="77C64A5E"/>
    <w:lvl w:ilvl="0" w:tplc="9B3E07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B7EAA"/>
    <w:multiLevelType w:val="hybridMultilevel"/>
    <w:tmpl w:val="17880B2C"/>
    <w:lvl w:ilvl="0" w:tplc="73FAD2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E6E55"/>
    <w:multiLevelType w:val="hybridMultilevel"/>
    <w:tmpl w:val="2896814A"/>
    <w:lvl w:ilvl="0" w:tplc="B5006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14568"/>
    <w:multiLevelType w:val="hybridMultilevel"/>
    <w:tmpl w:val="AF387F2A"/>
    <w:lvl w:ilvl="0" w:tplc="36D61C4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836EE"/>
    <w:multiLevelType w:val="hybridMultilevel"/>
    <w:tmpl w:val="20608190"/>
    <w:lvl w:ilvl="0" w:tplc="C0922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40813"/>
    <w:multiLevelType w:val="hybridMultilevel"/>
    <w:tmpl w:val="B5783022"/>
    <w:lvl w:ilvl="0" w:tplc="DFCAD248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7094352D"/>
    <w:multiLevelType w:val="hybridMultilevel"/>
    <w:tmpl w:val="54E8BC9C"/>
    <w:lvl w:ilvl="0" w:tplc="61E0263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53EDA"/>
    <w:multiLevelType w:val="hybridMultilevel"/>
    <w:tmpl w:val="D41483A4"/>
    <w:lvl w:ilvl="0" w:tplc="A4F27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421AE"/>
    <w:multiLevelType w:val="hybridMultilevel"/>
    <w:tmpl w:val="4BB85CBA"/>
    <w:lvl w:ilvl="0" w:tplc="BABE93CE">
      <w:start w:val="1"/>
      <w:numFmt w:val="decimal"/>
      <w:lvlText w:val="%1."/>
      <w:lvlJc w:val="left"/>
      <w:pPr>
        <w:ind w:left="393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113" w:hanging="360"/>
      </w:pPr>
    </w:lvl>
    <w:lvl w:ilvl="2" w:tplc="0405001B" w:tentative="1">
      <w:start w:val="1"/>
      <w:numFmt w:val="lowerRoman"/>
      <w:lvlText w:val="%3."/>
      <w:lvlJc w:val="right"/>
      <w:pPr>
        <w:ind w:left="1833" w:hanging="180"/>
      </w:pPr>
    </w:lvl>
    <w:lvl w:ilvl="3" w:tplc="0405000F" w:tentative="1">
      <w:start w:val="1"/>
      <w:numFmt w:val="decimal"/>
      <w:lvlText w:val="%4."/>
      <w:lvlJc w:val="left"/>
      <w:pPr>
        <w:ind w:left="2553" w:hanging="360"/>
      </w:pPr>
    </w:lvl>
    <w:lvl w:ilvl="4" w:tplc="04050019" w:tentative="1">
      <w:start w:val="1"/>
      <w:numFmt w:val="lowerLetter"/>
      <w:lvlText w:val="%5."/>
      <w:lvlJc w:val="left"/>
      <w:pPr>
        <w:ind w:left="3273" w:hanging="360"/>
      </w:pPr>
    </w:lvl>
    <w:lvl w:ilvl="5" w:tplc="0405001B" w:tentative="1">
      <w:start w:val="1"/>
      <w:numFmt w:val="lowerRoman"/>
      <w:lvlText w:val="%6."/>
      <w:lvlJc w:val="right"/>
      <w:pPr>
        <w:ind w:left="3993" w:hanging="180"/>
      </w:pPr>
    </w:lvl>
    <w:lvl w:ilvl="6" w:tplc="0405000F" w:tentative="1">
      <w:start w:val="1"/>
      <w:numFmt w:val="decimal"/>
      <w:lvlText w:val="%7."/>
      <w:lvlJc w:val="left"/>
      <w:pPr>
        <w:ind w:left="4713" w:hanging="360"/>
      </w:pPr>
    </w:lvl>
    <w:lvl w:ilvl="7" w:tplc="04050019" w:tentative="1">
      <w:start w:val="1"/>
      <w:numFmt w:val="lowerLetter"/>
      <w:lvlText w:val="%8."/>
      <w:lvlJc w:val="left"/>
      <w:pPr>
        <w:ind w:left="5433" w:hanging="360"/>
      </w:pPr>
    </w:lvl>
    <w:lvl w:ilvl="8" w:tplc="0405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15"/>
  </w:num>
  <w:num w:numId="5">
    <w:abstractNumId w:val="6"/>
  </w:num>
  <w:num w:numId="6">
    <w:abstractNumId w:val="3"/>
  </w:num>
  <w:num w:numId="7">
    <w:abstractNumId w:val="5"/>
  </w:num>
  <w:num w:numId="8">
    <w:abstractNumId w:val="9"/>
  </w:num>
  <w:num w:numId="9">
    <w:abstractNumId w:val="0"/>
  </w:num>
  <w:num w:numId="10">
    <w:abstractNumId w:val="13"/>
  </w:num>
  <w:num w:numId="11">
    <w:abstractNumId w:val="7"/>
  </w:num>
  <w:num w:numId="12">
    <w:abstractNumId w:val="14"/>
  </w:num>
  <w:num w:numId="13">
    <w:abstractNumId w:val="11"/>
  </w:num>
  <w:num w:numId="14">
    <w:abstractNumId w:val="2"/>
  </w:num>
  <w:num w:numId="15">
    <w:abstractNumId w:val="4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99"/>
    <w:rsid w:val="000363B4"/>
    <w:rsid w:val="001F0599"/>
    <w:rsid w:val="003350B9"/>
    <w:rsid w:val="003A7022"/>
    <w:rsid w:val="00507A4D"/>
    <w:rsid w:val="00761C61"/>
    <w:rsid w:val="00AE2A31"/>
    <w:rsid w:val="00B9241D"/>
    <w:rsid w:val="00CB5587"/>
    <w:rsid w:val="00E43A55"/>
    <w:rsid w:val="00F0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DF5D3-4110-49F0-AAAB-62753340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0599"/>
    <w:pPr>
      <w:spacing w:after="200" w:line="276" w:lineRule="auto"/>
    </w:pPr>
    <w:rPr>
      <w:rFonts w:eastAsiaTheme="minorEastAsia" w:cs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05803"/>
    <w:pPr>
      <w:keepNext/>
      <w:spacing w:before="240" w:after="60" w:line="240" w:lineRule="auto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F05803"/>
    <w:pPr>
      <w:keepNext/>
      <w:spacing w:before="240" w:after="60" w:line="24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61C61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F05803"/>
    <w:rPr>
      <w:rFonts w:ascii="Arial" w:eastAsiaTheme="minorEastAsia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F05803"/>
    <w:rPr>
      <w:rFonts w:ascii="Arial" w:eastAsiaTheme="minorEastAsia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F05803"/>
    <w:pPr>
      <w:keepNext/>
      <w:keepLines/>
      <w:spacing w:before="120"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tyl1">
    <w:name w:val="Styl1"/>
    <w:basedOn w:val="Normln"/>
    <w:autoRedefine/>
    <w:rsid w:val="00F05803"/>
    <w:pPr>
      <w:tabs>
        <w:tab w:val="left" w:pos="-284"/>
      </w:tabs>
      <w:spacing w:before="240" w:after="0" w:line="240" w:lineRule="auto"/>
      <w:ind w:left="426" w:hanging="426"/>
      <w:jc w:val="both"/>
    </w:pPr>
    <w:rPr>
      <w:rFonts w:ascii="Times New Roman" w:hAnsi="Times New Roman"/>
      <w:b/>
      <w:bCs/>
      <w:sz w:val="24"/>
      <w:szCs w:val="24"/>
    </w:rPr>
  </w:style>
  <w:style w:type="paragraph" w:styleId="Normlnweb">
    <w:name w:val="Normal (Web)"/>
    <w:basedOn w:val="Normln"/>
    <w:unhideWhenUsed/>
    <w:rsid w:val="00F058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1857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12792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Peleška</dc:creator>
  <cp:keywords/>
  <dc:description/>
  <cp:lastModifiedBy>Nešlehová Markéta</cp:lastModifiedBy>
  <cp:revision>3</cp:revision>
  <cp:lastPrinted>2018-05-02T11:07:00Z</cp:lastPrinted>
  <dcterms:created xsi:type="dcterms:W3CDTF">2018-05-15T06:11:00Z</dcterms:created>
  <dcterms:modified xsi:type="dcterms:W3CDTF">2019-06-20T07:47:00Z</dcterms:modified>
</cp:coreProperties>
</file>